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87F2" w14:textId="77777777" w:rsidR="000004CA" w:rsidRPr="000004CA" w:rsidRDefault="000004CA" w:rsidP="000004CA">
      <w:pPr>
        <w:jc w:val="both"/>
        <w:rPr>
          <w:b/>
          <w:bCs/>
        </w:rPr>
      </w:pPr>
      <w:r w:rsidRPr="000004CA">
        <w:rPr>
          <w:b/>
          <w:bCs/>
        </w:rPr>
        <w:t>Δράση φιλαναγνωσίας</w:t>
      </w:r>
    </w:p>
    <w:p w14:paraId="13CC52B7" w14:textId="1C33FAD3" w:rsidR="000004CA" w:rsidRDefault="000004CA" w:rsidP="000004CA">
      <w:pPr>
        <w:jc w:val="both"/>
      </w:pPr>
      <w:r w:rsidRPr="00A65B97">
        <w:t>Πραγματοποιήθηκε δράση φιλαναγνωσίας με επίσκεψη σε πανεπιστημιακή βιβλιοθήκη και συμμετοχή σε εργαστήριο με τη συγγραφέα Γιώτα Διάκου.</w:t>
      </w:r>
      <w:r>
        <w:t xml:space="preserve"> </w:t>
      </w:r>
      <w:r w:rsidRPr="00A65B97">
        <w:t>Οι μαθητές γνώρισαν το οικολογικό παραμύθι «Οικουμμαχίες της Μεσογείου» και συζήτησαν θέματα ανακύκλωσης, μείωσης και επαναχρησιμοποίησης.</w:t>
      </w:r>
      <w:r>
        <w:t xml:space="preserve"> </w:t>
      </w:r>
      <w:r w:rsidRPr="00A65B97">
        <w:t>Μέσα από δημιουργικές δραστηριότητες ενισχύθηκε η αγάπη για το βιβλίο και η κατανόηση περιβαλλοντικών εννοιών.</w:t>
      </w:r>
      <w:r>
        <w:t xml:space="preserve"> </w:t>
      </w:r>
      <w:r w:rsidRPr="00A65B97">
        <w:t>Η δράση συνέβαλε στην καλλιέργεια οικολογικής συνείδησης και στην υιοθέτηση βιώσιμων στάσεων ζωής.</w:t>
      </w:r>
    </w:p>
    <w:p w14:paraId="5FCD643E" w14:textId="112A28EE" w:rsidR="000004CA" w:rsidRPr="000004CA" w:rsidRDefault="000004CA" w:rsidP="000004CA">
      <w:r w:rsidRPr="000004CA">
        <w:drawing>
          <wp:anchor distT="0" distB="0" distL="114300" distR="114300" simplePos="0" relativeHeight="251658240" behindDoc="0" locked="0" layoutInCell="1" allowOverlap="1" wp14:anchorId="5040C4DE" wp14:editId="7CF1C1A7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4673600" cy="3505459"/>
            <wp:effectExtent l="0" t="0" r="0" b="0"/>
            <wp:wrapNone/>
            <wp:docPr id="426325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5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1CE5" w14:textId="76C80FE6" w:rsidR="000004CA" w:rsidRPr="000004CA" w:rsidRDefault="000004CA" w:rsidP="000004CA"/>
    <w:p w14:paraId="5151A695" w14:textId="7416D1F4" w:rsidR="00393F20" w:rsidRDefault="000004CA">
      <w:r w:rsidRPr="000004CA">
        <w:drawing>
          <wp:anchor distT="0" distB="0" distL="114300" distR="114300" simplePos="0" relativeHeight="251659264" behindDoc="0" locked="0" layoutInCell="1" allowOverlap="1" wp14:anchorId="32DF07D4" wp14:editId="1B433916">
            <wp:simplePos x="0" y="0"/>
            <wp:positionH relativeFrom="margin">
              <wp:posOffset>495300</wp:posOffset>
            </wp:positionH>
            <wp:positionV relativeFrom="paragraph">
              <wp:posOffset>3140710</wp:posOffset>
            </wp:positionV>
            <wp:extent cx="4766381" cy="3575050"/>
            <wp:effectExtent l="0" t="0" r="0" b="6350"/>
            <wp:wrapNone/>
            <wp:docPr id="807582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81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A"/>
    <w:rsid w:val="000004CA"/>
    <w:rsid w:val="00393F20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786B"/>
  <w15:chartTrackingRefBased/>
  <w15:docId w15:val="{8A302BD3-508F-42DC-B161-FE2E3EBA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CA"/>
  </w:style>
  <w:style w:type="paragraph" w:styleId="Heading1">
    <w:name w:val="heading 1"/>
    <w:basedOn w:val="Normal"/>
    <w:next w:val="Normal"/>
    <w:link w:val="Heading1Char"/>
    <w:uiPriority w:val="9"/>
    <w:qFormat/>
    <w:rsid w:val="0000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2026-06-16T18:15:00Z</dcterms:created>
  <dcterms:modified xsi:type="dcterms:W3CDTF">2026-06-16T18:18:00Z</dcterms:modified>
</cp:coreProperties>
</file>